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C7" w:rsidRPr="00C56CC7" w:rsidRDefault="00C56CC7" w:rsidP="00541D9B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color w:val="212529"/>
          <w:sz w:val="24"/>
          <w:szCs w:val="36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4"/>
          <w:szCs w:val="36"/>
          <w:lang w:eastAsia="pl-PL"/>
        </w:rPr>
        <w:t>INFORMACJE DOTYCZĄCE PRZETWARZANIA DANYCH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1"/>
          <w:lang w:eastAsia="pl-PL"/>
        </w:rPr>
      </w:pPr>
    </w:p>
    <w:p w:rsid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Cs w:val="21"/>
          <w:lang w:eastAsia="pl-PL"/>
        </w:rPr>
        <w:t>Administrator danych osobowych</w:t>
      </w:r>
    </w:p>
    <w:p w:rsidR="00490C3D" w:rsidRPr="00C56CC7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Administratorem Państwa danych osobowych 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jest Szkoła Podstawowa nr 352 im. H. J. Wagnera </w:t>
      </w:r>
      <w:r w:rsidR="00290B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siedzibą w Warszawie, przy ul.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Conrada </w:t>
      </w:r>
      <w:r w:rsidR="00B93876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6</w:t>
      </w:r>
      <w:r w:rsidR="00AB499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zwan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dalej Szkołą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490C3D" w:rsidRDefault="00490C3D" w:rsidP="00490C3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Można się z nami kontaktować w następujący sposób: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listownie: ul. 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Conrada 6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0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1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-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922</w:t>
      </w:r>
      <w:r w:rsidR="00D0172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Warszawa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za pomocą poczty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elektroniczn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ej: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290B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p352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@</w:t>
      </w:r>
      <w:r w:rsidR="00121E8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edu.um.warszawa.</w:t>
      </w:r>
      <w:r w:rsidR="00B93876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pl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Inspektor ochrony danych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490C3D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Inspektorem Ochrony Danych (IOD) jest </w:t>
      </w:r>
      <w:r w:rsidR="00490C3D" w:rsidRPr="00490C3D">
        <w:rPr>
          <w:rFonts w:ascii="Arial" w:eastAsia="Times New Roman" w:hAnsi="Arial" w:cs="Arial"/>
          <w:b/>
          <w:color w:val="212529"/>
          <w:sz w:val="21"/>
          <w:szCs w:val="21"/>
          <w:lang w:eastAsia="pl-PL"/>
        </w:rPr>
        <w:t>Pani Grażyna Tomaszewska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. 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FB1008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Możn</w:t>
      </w:r>
      <w:r w:rsidR="00490C3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 się z nią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kontaktować </w:t>
      </w:r>
      <w:r w:rsidR="000F16A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wysyłaj</w:t>
      </w:r>
      <w:r w:rsidR="00490C3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ąc wiadomości na adres skrzynki </w:t>
      </w:r>
      <w:r w:rsidR="000F16A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pocztowej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:</w:t>
      </w:r>
      <w:r w:rsidR="00490C3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490C3D" w:rsidRPr="00490C3D">
        <w:rPr>
          <w:rFonts w:ascii="Arial" w:eastAsia="Times New Roman" w:hAnsi="Arial" w:cs="Arial"/>
          <w:b/>
          <w:color w:val="212529"/>
          <w:sz w:val="21"/>
          <w:szCs w:val="21"/>
          <w:lang w:eastAsia="pl-PL"/>
        </w:rPr>
        <w:t>iodo@dbfobielany.waw.pl</w:t>
      </w:r>
      <w:r w:rsidR="00490C3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lub dzwo</w:t>
      </w:r>
      <w:r w:rsidR="003D526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niąc na</w:t>
      </w:r>
      <w:r w:rsidR="00490C3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numer telefonu </w:t>
      </w:r>
      <w:r w:rsidR="00490C3D" w:rsidRPr="00490C3D">
        <w:rPr>
          <w:rFonts w:ascii="Arial" w:eastAsia="Times New Roman" w:hAnsi="Arial" w:cs="Arial"/>
          <w:b/>
          <w:color w:val="212529"/>
          <w:sz w:val="21"/>
          <w:szCs w:val="21"/>
          <w:lang w:eastAsia="pl-PL"/>
        </w:rPr>
        <w:t>22 37 33</w:t>
      </w:r>
      <w:r w:rsidR="0096003C">
        <w:rPr>
          <w:rFonts w:ascii="Arial" w:eastAsia="Times New Roman" w:hAnsi="Arial" w:cs="Arial"/>
          <w:b/>
          <w:color w:val="212529"/>
          <w:sz w:val="21"/>
          <w:szCs w:val="21"/>
          <w:lang w:eastAsia="pl-PL"/>
        </w:rPr>
        <w:t> </w:t>
      </w:r>
      <w:r w:rsidR="00490C3D" w:rsidRPr="00490C3D">
        <w:rPr>
          <w:rFonts w:ascii="Arial" w:eastAsia="Times New Roman" w:hAnsi="Arial" w:cs="Arial"/>
          <w:b/>
          <w:color w:val="212529"/>
          <w:sz w:val="21"/>
          <w:szCs w:val="21"/>
          <w:lang w:eastAsia="pl-PL"/>
        </w:rPr>
        <w:t>387</w:t>
      </w:r>
      <w:r w:rsidR="0096003C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337AB7"/>
          <w:sz w:val="21"/>
          <w:szCs w:val="21"/>
          <w:lang w:eastAsia="pl-PL"/>
        </w:rPr>
        <w:t xml:space="preserve"> 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Do Inspektora Ochrony Danych należy kierować wyłącznie sprawy dotyczące </w:t>
      </w:r>
      <w:bookmarkStart w:id="0" w:name="_GoBack"/>
      <w:bookmarkEnd w:id="0"/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rzetwarzania </w:t>
      </w: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Państwa danych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 przez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Szk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łę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 tym realizacji Państwa praw. 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Cele i podstawy przetwarzania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96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Będziemy przetwarzać Państwa dane osobowe w związku z realizacją obowiązku prawnego ciążącego na administratorze (art. 6 ust. 1 lit. c) oraz wykonywaniem przez administratora zadań realizowanych w interesie publicznym lub sprawowania władzy publicznej powierzonej administratorowi (art. 6 ust. 1 lit. e). 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</w:p>
    <w:p w:rsidR="00C56CC7" w:rsidRPr="00490C3D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Odbiorcy danych osobowych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96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Odbiorc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ą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Państwa danych osobowych będ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zie firma świadcząca usługi hostingu </w:t>
      </w:r>
      <w:r w:rsidR="00290B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strony internetowej oraz 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skrzynek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poczt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y elektronicznej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zkoły. 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Okres przechowywania danych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96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Będziemy przechowywać Państwa dane osobowe do chwili realizacji zadania, do którego dane osobowe zostały zebrane a następnie, jeśli chodzi o materiały archiwalne, przez czas wynikający 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 Instrukcji kancelaryjnej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zkoły opracowanej zgodnie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 przepis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ami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ustawy z dnia 14 lipca 1983 r. o narodowym zasobie archiwalnym i archiwach (Dz.U. 2018 r. poz. 217 ze zm.).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Prawa osób, których dane dotyczą</w:t>
      </w:r>
    </w:p>
    <w:p w:rsidR="00490C3D" w:rsidRDefault="00490C3D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</w:p>
    <w:p w:rsidR="00C56CC7" w:rsidRPr="00C56CC7" w:rsidRDefault="00C56CC7" w:rsidP="0049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Zgodnie z 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ogólnym rozporządzeniem o ochronie danych (UE) 2016/679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przysługuje Państwu:</w:t>
      </w:r>
    </w:p>
    <w:p w:rsidR="00C56CC7" w:rsidRPr="00C56CC7" w:rsidRDefault="00C56CC7" w:rsidP="00490C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dostępu do swoich danych oraz otrzymania ich kopii;</w:t>
      </w:r>
    </w:p>
    <w:p w:rsidR="00C56CC7" w:rsidRPr="00C56CC7" w:rsidRDefault="00C56CC7" w:rsidP="00490C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sprostowania (poprawiania) swoich danych;</w:t>
      </w:r>
    </w:p>
    <w:p w:rsidR="00C56CC7" w:rsidRPr="00C56CC7" w:rsidRDefault="00C56CC7" w:rsidP="00490C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C56CC7" w:rsidRPr="00C56CC7" w:rsidRDefault="00C56CC7" w:rsidP="00490C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ograniczenia przetwarzania danych;</w:t>
      </w:r>
    </w:p>
    <w:p w:rsidR="00C56CC7" w:rsidRPr="00C56CC7" w:rsidRDefault="00C56CC7" w:rsidP="00490C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sprzeciwu wobec przetwarzania danych;</w:t>
      </w:r>
    </w:p>
    <w:p w:rsidR="00C56CC7" w:rsidRPr="00FB1008" w:rsidRDefault="00C56CC7" w:rsidP="00490C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skargi do Prezes</w:t>
      </w:r>
      <w:r w:rsidR="0003312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UODO (na adres Urzędu Ochrony Danych Osobowych, ul. Stawki 2, 00-193 Warszawa)</w:t>
      </w:r>
      <w:r w:rsidR="00455AA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sectPr w:rsidR="00C56CC7" w:rsidRPr="00FB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3164"/>
    <w:multiLevelType w:val="multilevel"/>
    <w:tmpl w:val="307C8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43CEE"/>
    <w:multiLevelType w:val="multilevel"/>
    <w:tmpl w:val="9E1A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7"/>
    <w:rsid w:val="0003312A"/>
    <w:rsid w:val="00092F56"/>
    <w:rsid w:val="000F16A1"/>
    <w:rsid w:val="00121E81"/>
    <w:rsid w:val="001F5904"/>
    <w:rsid w:val="00242428"/>
    <w:rsid w:val="00290BB3"/>
    <w:rsid w:val="002C64E5"/>
    <w:rsid w:val="003263C1"/>
    <w:rsid w:val="003D526A"/>
    <w:rsid w:val="0044357F"/>
    <w:rsid w:val="00455AA2"/>
    <w:rsid w:val="00490C3D"/>
    <w:rsid w:val="004C1428"/>
    <w:rsid w:val="00541D9B"/>
    <w:rsid w:val="006B25F8"/>
    <w:rsid w:val="00874BF8"/>
    <w:rsid w:val="008A40F0"/>
    <w:rsid w:val="0096003C"/>
    <w:rsid w:val="009D7B60"/>
    <w:rsid w:val="00A4502A"/>
    <w:rsid w:val="00AB499A"/>
    <w:rsid w:val="00B427BD"/>
    <w:rsid w:val="00B53E23"/>
    <w:rsid w:val="00B93876"/>
    <w:rsid w:val="00C56CC7"/>
    <w:rsid w:val="00C9025F"/>
    <w:rsid w:val="00CD6D48"/>
    <w:rsid w:val="00D01723"/>
    <w:rsid w:val="00F852B1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CA74"/>
  <w15:chartTrackingRefBased/>
  <w15:docId w15:val="{AA471471-4E16-42D7-BE13-CA746D6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6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6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Kadry</cp:lastModifiedBy>
  <cp:revision>5</cp:revision>
  <dcterms:created xsi:type="dcterms:W3CDTF">2018-08-22T10:56:00Z</dcterms:created>
  <dcterms:modified xsi:type="dcterms:W3CDTF">2018-08-22T11:07:00Z</dcterms:modified>
</cp:coreProperties>
</file>