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83" w:rsidRPr="009D6883" w:rsidRDefault="009D6883">
      <w:pPr>
        <w:rPr>
          <w:b/>
          <w:i/>
          <w:sz w:val="96"/>
          <w:szCs w:val="96"/>
          <w:u w:val="single"/>
        </w:rPr>
      </w:pPr>
      <w:r w:rsidRPr="00AD182D">
        <w:rPr>
          <w:b/>
          <w:i/>
          <w:sz w:val="96"/>
          <w:szCs w:val="96"/>
          <w:highlight w:val="yellow"/>
          <w:u w:val="single"/>
        </w:rPr>
        <w:t>P</w:t>
      </w:r>
      <w:r w:rsidRPr="00AD182D">
        <w:rPr>
          <w:b/>
          <w:i/>
          <w:sz w:val="96"/>
          <w:szCs w:val="96"/>
          <w:highlight w:val="green"/>
          <w:u w:val="single"/>
        </w:rPr>
        <w:t>o</w:t>
      </w:r>
      <w:r w:rsidRPr="00AD182D">
        <w:rPr>
          <w:b/>
          <w:i/>
          <w:sz w:val="96"/>
          <w:szCs w:val="96"/>
          <w:highlight w:val="yellow"/>
          <w:u w:val="single"/>
        </w:rPr>
        <w:t>t</w:t>
      </w:r>
      <w:r w:rsidRPr="00AD182D">
        <w:rPr>
          <w:b/>
          <w:i/>
          <w:sz w:val="96"/>
          <w:szCs w:val="96"/>
          <w:highlight w:val="green"/>
          <w:u w:val="single"/>
        </w:rPr>
        <w:t>r</w:t>
      </w:r>
      <w:r w:rsidRPr="00AD182D">
        <w:rPr>
          <w:b/>
          <w:i/>
          <w:sz w:val="96"/>
          <w:szCs w:val="96"/>
          <w:highlight w:val="yellow"/>
          <w:u w:val="single"/>
        </w:rPr>
        <w:t>a</w:t>
      </w:r>
      <w:r w:rsidRPr="00AD182D">
        <w:rPr>
          <w:b/>
          <w:i/>
          <w:sz w:val="96"/>
          <w:szCs w:val="96"/>
          <w:highlight w:val="green"/>
          <w:u w:val="single"/>
        </w:rPr>
        <w:t>v</w:t>
      </w:r>
      <w:r w:rsidRPr="00AD182D">
        <w:rPr>
          <w:b/>
          <w:i/>
          <w:sz w:val="96"/>
          <w:szCs w:val="96"/>
          <w:highlight w:val="yellow"/>
          <w:u w:val="single"/>
        </w:rPr>
        <w:t>i</w:t>
      </w:r>
      <w:r w:rsidRPr="00AD182D">
        <w:rPr>
          <w:b/>
          <w:i/>
          <w:sz w:val="96"/>
          <w:szCs w:val="96"/>
          <w:highlight w:val="green"/>
          <w:u w:val="single"/>
        </w:rPr>
        <w:t>n</w:t>
      </w:r>
      <w:r w:rsidRPr="00AD182D">
        <w:rPr>
          <w:b/>
          <w:i/>
          <w:sz w:val="96"/>
          <w:szCs w:val="96"/>
          <w:highlight w:val="yellow"/>
          <w:u w:val="single"/>
        </w:rPr>
        <w:t>o</w:t>
      </w:r>
      <w:r w:rsidRPr="00AD182D">
        <w:rPr>
          <w:b/>
          <w:i/>
          <w:sz w:val="96"/>
          <w:szCs w:val="96"/>
          <w:highlight w:val="green"/>
          <w:u w:val="single"/>
        </w:rPr>
        <w:t>v</w:t>
      </w:r>
      <w:r w:rsidRPr="00AD182D">
        <w:rPr>
          <w:b/>
          <w:i/>
          <w:sz w:val="96"/>
          <w:szCs w:val="96"/>
          <w:highlight w:val="yellow"/>
          <w:u w:val="single"/>
        </w:rPr>
        <w:t>ý</w:t>
      </w:r>
      <w:r w:rsidRPr="00AD182D">
        <w:rPr>
          <w:b/>
          <w:i/>
          <w:sz w:val="96"/>
          <w:szCs w:val="96"/>
          <w:u w:val="single"/>
        </w:rPr>
        <w:t xml:space="preserve"> </w:t>
      </w:r>
      <w:r w:rsidRPr="00AD182D">
        <w:rPr>
          <w:b/>
          <w:i/>
          <w:sz w:val="96"/>
          <w:szCs w:val="96"/>
          <w:highlight w:val="green"/>
          <w:u w:val="single"/>
        </w:rPr>
        <w:t>O</w:t>
      </w:r>
      <w:r w:rsidRPr="00AD182D">
        <w:rPr>
          <w:b/>
          <w:i/>
          <w:sz w:val="96"/>
          <w:szCs w:val="96"/>
          <w:highlight w:val="yellow"/>
          <w:u w:val="single"/>
        </w:rPr>
        <w:t>d</w:t>
      </w:r>
      <w:r w:rsidRPr="00AD182D">
        <w:rPr>
          <w:b/>
          <w:i/>
          <w:sz w:val="96"/>
          <w:szCs w:val="96"/>
          <w:highlight w:val="green"/>
          <w:u w:val="single"/>
        </w:rPr>
        <w:t>p</w:t>
      </w:r>
      <w:r w:rsidRPr="00AD182D">
        <w:rPr>
          <w:b/>
          <w:i/>
          <w:sz w:val="96"/>
          <w:szCs w:val="96"/>
          <w:highlight w:val="yellow"/>
          <w:u w:val="single"/>
        </w:rPr>
        <w:t>a</w:t>
      </w:r>
      <w:r w:rsidRPr="00AD182D">
        <w:rPr>
          <w:b/>
          <w:i/>
          <w:sz w:val="96"/>
          <w:szCs w:val="96"/>
          <w:highlight w:val="green"/>
          <w:u w:val="single"/>
        </w:rPr>
        <w:t>d</w:t>
      </w:r>
      <w:r>
        <w:rPr>
          <w:b/>
          <w:i/>
          <w:sz w:val="96"/>
          <w:szCs w:val="96"/>
          <w:u w:val="single"/>
        </w:rPr>
        <w:t xml:space="preserve">   </w:t>
      </w:r>
    </w:p>
    <w:p w:rsidR="009D6883" w:rsidRDefault="009D6883"/>
    <w:p w:rsidR="00064A3C" w:rsidRPr="0022358B" w:rsidRDefault="009D6883">
      <w:pPr>
        <w:rPr>
          <w:b/>
          <w:u w:val="single"/>
        </w:rPr>
      </w:pPr>
      <w:r>
        <w:rPr>
          <w:noProof/>
          <w:lang w:eastAsia="sk-SK"/>
        </w:rPr>
        <w:drawing>
          <wp:inline distT="0" distB="0" distL="0" distR="0">
            <wp:extent cx="3448050" cy="2199766"/>
            <wp:effectExtent l="19050" t="0" r="0" b="0"/>
            <wp:docPr id="1" name="Obrázok 1" descr="Výsledok vyhľadávania obrázkov pre dopyt potravinovy od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potravinovy odpa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910" cy="2199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58B" w:rsidRPr="00AD182D" w:rsidRDefault="0022358B" w:rsidP="0022358B">
      <w:pPr>
        <w:pStyle w:val="Normlnywebov"/>
        <w:spacing w:before="240" w:beforeAutospacing="0" w:after="240" w:afterAutospacing="0"/>
        <w:rPr>
          <w:rFonts w:ascii="Arial" w:hAnsi="Arial" w:cs="Arial"/>
          <w:b/>
          <w:color w:val="00B050"/>
          <w:sz w:val="44"/>
          <w:szCs w:val="44"/>
          <w:u w:val="single"/>
        </w:rPr>
      </w:pPr>
      <w:r w:rsidRPr="00AD182D">
        <w:rPr>
          <w:rFonts w:ascii="Arial" w:hAnsi="Arial" w:cs="Arial"/>
          <w:b/>
          <w:color w:val="00B050"/>
          <w:sz w:val="44"/>
          <w:szCs w:val="44"/>
          <w:highlight w:val="red"/>
          <w:u w:val="single"/>
        </w:rPr>
        <w:t>•• Hlavné príčiny plytvania potravinami ••</w:t>
      </w:r>
    </w:p>
    <w:p w:rsidR="0022358B" w:rsidRPr="0022358B" w:rsidRDefault="0022358B" w:rsidP="0022358B">
      <w:pPr>
        <w:pStyle w:val="Normlnywebov"/>
        <w:spacing w:before="240" w:beforeAutospacing="0" w:after="240" w:afterAutospacing="0"/>
        <w:rPr>
          <w:rFonts w:ascii="Arial" w:hAnsi="Arial" w:cs="Arial"/>
          <w:color w:val="000000"/>
          <w:sz w:val="40"/>
          <w:szCs w:val="40"/>
        </w:rPr>
      </w:pPr>
      <w:r w:rsidRPr="0022358B">
        <w:rPr>
          <w:rFonts w:ascii="Arial" w:hAnsi="Arial" w:cs="Arial"/>
          <w:color w:val="000000"/>
          <w:sz w:val="40"/>
          <w:szCs w:val="40"/>
        </w:rPr>
        <w:t>Plytvanie potravinami nadobudlo také rozmery, že ho možno považovať za celosvetový problém, ktorý sa prejavuje vo všetkých článkoch poľnohospodársko-potravinárskeho reťazca, od poľa až po stôl spotrebiteľa.</w:t>
      </w:r>
    </w:p>
    <w:p w:rsidR="0022358B" w:rsidRDefault="0022358B" w:rsidP="0022358B">
      <w:pPr>
        <w:pStyle w:val="Normlnywebov"/>
        <w:spacing w:before="240" w:beforeAutospacing="0" w:after="240" w:afterAutospacing="0"/>
        <w:rPr>
          <w:rFonts w:ascii="Arial" w:hAnsi="Arial" w:cs="Arial"/>
          <w:color w:val="000000"/>
          <w:sz w:val="40"/>
          <w:szCs w:val="40"/>
        </w:rPr>
      </w:pPr>
      <w:r w:rsidRPr="0022358B">
        <w:rPr>
          <w:rFonts w:ascii="Arial" w:hAnsi="Arial" w:cs="Arial"/>
          <w:color w:val="000000"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>
            <wp:extent cx="2388119" cy="916197"/>
            <wp:effectExtent l="19050" t="0" r="0" b="0"/>
            <wp:docPr id="2" name="Obrázok 4" descr="Výsledok vyhľadávania obrázkov pre dopyt plytvanie potrav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plytvanie potrav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430" cy="916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58B" w:rsidRDefault="0022358B" w:rsidP="0022358B">
      <w:pPr>
        <w:pStyle w:val="Normlnywebov"/>
        <w:spacing w:before="240" w:beforeAutospacing="0" w:after="240" w:afterAutospacing="0"/>
        <w:rPr>
          <w:rFonts w:ascii="Arial" w:hAnsi="Arial" w:cs="Arial"/>
          <w:color w:val="000000"/>
          <w:sz w:val="40"/>
          <w:szCs w:val="40"/>
        </w:rPr>
      </w:pPr>
      <w:r w:rsidRPr="0022358B">
        <w:rPr>
          <w:rFonts w:ascii="Arial" w:hAnsi="Arial" w:cs="Arial"/>
          <w:color w:val="000000"/>
          <w:sz w:val="40"/>
          <w:szCs w:val="40"/>
        </w:rPr>
        <w:t>Podľa niektorých údajov zozbieraných od roku 1974 dodnes sa odhaduje, že plytvanie potravinami vo svete sa zvýšilo o 50 %.</w:t>
      </w:r>
    </w:p>
    <w:p w:rsidR="0022358B" w:rsidRDefault="0022358B" w:rsidP="0022358B">
      <w:pPr>
        <w:pStyle w:val="Normlnywebov"/>
        <w:spacing w:before="240" w:beforeAutospacing="0" w:after="240" w:afterAutospacing="0"/>
        <w:rPr>
          <w:rFonts w:ascii="Arial" w:hAnsi="Arial" w:cs="Arial"/>
          <w:b/>
          <w:color w:val="006400"/>
          <w:sz w:val="40"/>
          <w:szCs w:val="40"/>
          <w:u w:val="single"/>
        </w:rPr>
      </w:pPr>
      <w:r w:rsidRPr="00AD182D">
        <w:rPr>
          <w:rFonts w:ascii="Arial" w:hAnsi="Arial" w:cs="Arial"/>
          <w:b/>
          <w:noProof/>
          <w:color w:val="006400"/>
          <w:sz w:val="40"/>
          <w:szCs w:val="40"/>
          <w:u w:val="single"/>
        </w:rPr>
        <w:lastRenderedPageBreak/>
        <w:drawing>
          <wp:inline distT="0" distB="0" distL="0" distR="0">
            <wp:extent cx="4714875" cy="3371850"/>
            <wp:effectExtent l="19050" t="0" r="952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82D" w:rsidRPr="00AD182D" w:rsidRDefault="00AD182D" w:rsidP="00AD182D">
      <w:pPr>
        <w:pStyle w:val="Normlnywebov"/>
        <w:spacing w:before="240" w:beforeAutospacing="0" w:after="240" w:afterAutospacing="0"/>
        <w:rPr>
          <w:rFonts w:ascii="Arial" w:hAnsi="Arial" w:cs="Arial"/>
          <w:b/>
          <w:color w:val="00B050"/>
          <w:sz w:val="36"/>
          <w:szCs w:val="36"/>
          <w:u w:val="single"/>
        </w:rPr>
      </w:pPr>
      <w:r w:rsidRPr="00AD182D">
        <w:rPr>
          <w:rStyle w:val="Siln"/>
          <w:rFonts w:ascii="Arial" w:hAnsi="Arial" w:cs="Arial"/>
          <w:color w:val="00B050"/>
          <w:sz w:val="36"/>
          <w:szCs w:val="36"/>
          <w:highlight w:val="red"/>
          <w:u w:val="single"/>
        </w:rPr>
        <w:t>Zaujímavé texty o potravinách a výžive</w:t>
      </w:r>
      <w:r w:rsidRPr="00AD182D">
        <w:rPr>
          <w:rFonts w:ascii="Arial" w:hAnsi="Arial" w:cs="Arial"/>
          <w:b/>
          <w:color w:val="00B050"/>
          <w:sz w:val="36"/>
          <w:szCs w:val="36"/>
          <w:highlight w:val="red"/>
          <w:u w:val="single"/>
        </w:rPr>
        <w:t xml:space="preserve"> &lt;3</w:t>
      </w:r>
    </w:p>
    <w:p w:rsidR="00AD182D" w:rsidRPr="00AD182D" w:rsidRDefault="00AD182D" w:rsidP="00AD182D">
      <w:pPr>
        <w:pStyle w:val="Normlnywebov"/>
        <w:spacing w:before="240" w:beforeAutospacing="0" w:after="240" w:afterAutospacing="0"/>
        <w:rPr>
          <w:rFonts w:ascii="Arial" w:hAnsi="Arial" w:cs="Arial"/>
          <w:b/>
          <w:color w:val="000000"/>
          <w:sz w:val="27"/>
          <w:szCs w:val="27"/>
        </w:rPr>
      </w:pPr>
      <w:r w:rsidRPr="00092D51">
        <w:rPr>
          <w:rFonts w:ascii="Arial" w:hAnsi="Arial" w:cs="Arial"/>
          <w:b/>
          <w:color w:val="00B050"/>
          <w:sz w:val="27"/>
          <w:szCs w:val="27"/>
        </w:rPr>
        <w:t>V tejto časti sa Vám pokúsime priblížiť množstvo zaujímavých tém o potravinách a výžive, ktoré budú</w:t>
      </w:r>
      <w:r w:rsidR="000871D4">
        <w:rPr>
          <w:rFonts w:ascii="Arial" w:hAnsi="Arial" w:cs="Arial"/>
          <w:color w:val="000000"/>
          <w:sz w:val="27"/>
          <w:szCs w:val="27"/>
        </w:rPr>
        <w:t xml:space="preserve"> štruktú</w:t>
      </w:r>
      <w:r w:rsidRPr="00092D51">
        <w:rPr>
          <w:rFonts w:ascii="Arial" w:hAnsi="Arial" w:cs="Arial"/>
          <w:color w:val="000000"/>
          <w:sz w:val="27"/>
          <w:szCs w:val="27"/>
        </w:rPr>
        <w:t>rované</w:t>
      </w:r>
      <w:r w:rsidRPr="00AD182D">
        <w:rPr>
          <w:rFonts w:ascii="Arial" w:hAnsi="Arial" w:cs="Arial"/>
          <w:color w:val="000000"/>
          <w:sz w:val="27"/>
          <w:szCs w:val="27"/>
        </w:rPr>
        <w:t xml:space="preserve"> formou využiteľnou aj k vyhláseným denným témam v súťaži Hovorme o jedle.</w:t>
      </w:r>
    </w:p>
    <w:p w:rsidR="00AD182D" w:rsidRPr="00AD182D" w:rsidRDefault="00AD182D" w:rsidP="00AD182D">
      <w:pPr>
        <w:pStyle w:val="Normlnywebov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 w:rsidRPr="00AD182D">
        <w:rPr>
          <w:rFonts w:ascii="Arial" w:hAnsi="Arial" w:cs="Arial"/>
          <w:color w:val="000000"/>
          <w:sz w:val="27"/>
          <w:szCs w:val="27"/>
        </w:rPr>
        <w:t>Základnou vlastnosťou života je jeho neu</w:t>
      </w:r>
      <w:r w:rsidR="000871D4">
        <w:rPr>
          <w:rFonts w:ascii="Arial" w:hAnsi="Arial" w:cs="Arial"/>
          <w:color w:val="000000"/>
          <w:sz w:val="27"/>
          <w:szCs w:val="27"/>
        </w:rPr>
        <w:t>stála  zmena. V ľudskom tele pre</w:t>
      </w:r>
      <w:r w:rsidRPr="00AD182D">
        <w:rPr>
          <w:rFonts w:ascii="Arial" w:hAnsi="Arial" w:cs="Arial"/>
          <w:color w:val="000000"/>
          <w:sz w:val="27"/>
          <w:szCs w:val="27"/>
        </w:rPr>
        <w:t>bieha veľké množstvo procesov nevyhnutný</w:t>
      </w:r>
      <w:r w:rsidR="000871D4">
        <w:rPr>
          <w:rFonts w:ascii="Arial" w:hAnsi="Arial" w:cs="Arial"/>
          <w:color w:val="000000"/>
          <w:sz w:val="27"/>
          <w:szCs w:val="27"/>
        </w:rPr>
        <w:t>c</w:t>
      </w:r>
      <w:r w:rsidRPr="00AD182D">
        <w:rPr>
          <w:rFonts w:ascii="Arial" w:hAnsi="Arial" w:cs="Arial"/>
          <w:color w:val="000000"/>
          <w:sz w:val="27"/>
          <w:szCs w:val="27"/>
        </w:rPr>
        <w:t>h k udržaniu  života, k udržaniu ich rovnováhy s prostredím v ktorom človek funguje.  Pre fungovanie všetkých týchto procesov je nevyhnutná energia, ktorú človek čerpá zo stravy.</w:t>
      </w:r>
    </w:p>
    <w:p w:rsidR="00AD182D" w:rsidRPr="00AD182D" w:rsidRDefault="00AD182D" w:rsidP="00AD182D">
      <w:pPr>
        <w:pStyle w:val="Normlnywebov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 w:rsidRPr="00AD182D">
        <w:rPr>
          <w:rFonts w:ascii="Arial" w:hAnsi="Arial" w:cs="Arial"/>
          <w:color w:val="000000"/>
          <w:sz w:val="27"/>
          <w:szCs w:val="27"/>
        </w:rPr>
        <w:t>Na náš život majú vplyv aj rôzne fyzikálne a chemické faktory vonkajšieho prostredia ako napr. vzduch, svetlo, pôda a voda. Je</w:t>
      </w:r>
      <w:r w:rsidR="000871D4">
        <w:rPr>
          <w:rFonts w:ascii="Arial" w:hAnsi="Arial" w:cs="Arial"/>
          <w:color w:val="000000"/>
          <w:sz w:val="27"/>
          <w:szCs w:val="27"/>
        </w:rPr>
        <w:t>dným z najdôležitejších spojov</w:t>
      </w:r>
      <w:r w:rsidRPr="00AD182D">
        <w:rPr>
          <w:rFonts w:ascii="Arial" w:hAnsi="Arial" w:cs="Arial"/>
          <w:color w:val="000000"/>
          <w:sz w:val="27"/>
          <w:szCs w:val="27"/>
        </w:rPr>
        <w:t xml:space="preserve"> medzi organizmom a vonkajším prostredím je taktiež výživa. </w:t>
      </w:r>
    </w:p>
    <w:p w:rsidR="00AD182D" w:rsidRPr="00AD182D" w:rsidRDefault="000871D4" w:rsidP="00AD182D">
      <w:pPr>
        <w:pStyle w:val="Normlnywebov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Nesprávna výživa je veľ</w:t>
      </w:r>
      <w:r w:rsidR="00AD182D" w:rsidRPr="00AD182D">
        <w:rPr>
          <w:rFonts w:ascii="Arial" w:hAnsi="Arial" w:cs="Arial"/>
          <w:color w:val="000000"/>
          <w:sz w:val="27"/>
          <w:szCs w:val="27"/>
        </w:rPr>
        <w:t>mi často príčinou rôznych ochorení. Človek preto pri výbere  potravín, ich množstva, zl</w:t>
      </w:r>
      <w:r>
        <w:rPr>
          <w:rFonts w:ascii="Arial" w:hAnsi="Arial" w:cs="Arial"/>
          <w:color w:val="000000"/>
          <w:sz w:val="27"/>
          <w:szCs w:val="27"/>
        </w:rPr>
        <w:t>oženia, ale aj podmienok ich pri</w:t>
      </w:r>
      <w:r w:rsidR="00AD182D" w:rsidRPr="00AD182D">
        <w:rPr>
          <w:rFonts w:ascii="Arial" w:hAnsi="Arial" w:cs="Arial"/>
          <w:color w:val="000000"/>
          <w:sz w:val="27"/>
          <w:szCs w:val="27"/>
        </w:rPr>
        <w:t>jímania musí využívať svoje  rozumové schopností. Nemal by jesť bez výberu, to čo má práve k dispozícii, pretože takýto spôsob stravovania je nesprávny a často prináša nepriaznivé následky.</w:t>
      </w:r>
      <w:r w:rsidR="00AD182D" w:rsidRPr="00AD182D">
        <w:rPr>
          <w:rStyle w:val="Siln"/>
          <w:rFonts w:ascii="Arial" w:hAnsi="Arial" w:cs="Arial"/>
          <w:color w:val="008000"/>
          <w:sz w:val="27"/>
          <w:szCs w:val="27"/>
          <w:u w:val="single"/>
        </w:rPr>
        <w:t xml:space="preserve"> </w:t>
      </w:r>
    </w:p>
    <w:p w:rsidR="00AD182D" w:rsidRPr="00AD182D" w:rsidRDefault="00AD182D" w:rsidP="00AD182D">
      <w:pPr>
        <w:pStyle w:val="Normlnywebov"/>
        <w:spacing w:before="240" w:beforeAutospacing="0" w:after="240" w:afterAutospacing="0"/>
        <w:rPr>
          <w:rStyle w:val="Siln"/>
          <w:rFonts w:ascii="Arial" w:hAnsi="Arial" w:cs="Arial"/>
          <w:color w:val="008000"/>
          <w:sz w:val="28"/>
          <w:szCs w:val="28"/>
          <w:u w:val="single"/>
        </w:rPr>
      </w:pPr>
      <w:r w:rsidRPr="00AD182D">
        <w:rPr>
          <w:noProof/>
        </w:rPr>
        <w:drawing>
          <wp:inline distT="0" distB="0" distL="0" distR="0">
            <wp:extent cx="1447800" cy="966278"/>
            <wp:effectExtent l="19050" t="0" r="0" b="0"/>
            <wp:docPr id="3" name="Obrázok 11" descr="http://www.opotravinach.sk/app/webroot/files/science_files/potravina_rozne_web%20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potravinach.sk/app/webroot/files/science_files/potravina_rozne_web%20m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6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82D" w:rsidRDefault="00092D51" w:rsidP="00AD182D">
      <w:pPr>
        <w:pStyle w:val="Normlnywebov"/>
        <w:spacing w:before="240" w:beforeAutospacing="0" w:after="240" w:afterAutospacing="0"/>
        <w:rPr>
          <w:rFonts w:ascii="Arial" w:hAnsi="Arial" w:cs="Arial"/>
          <w:b/>
          <w:color w:val="000000"/>
          <w:sz w:val="72"/>
          <w:szCs w:val="7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 xml:space="preserve">      </w:t>
      </w:r>
      <w:r w:rsidRPr="00092D51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092D51">
        <w:rPr>
          <w:rFonts w:ascii="Arial" w:hAnsi="Arial" w:cs="Arial"/>
          <w:b/>
          <w:color w:val="000000"/>
          <w:sz w:val="72"/>
          <w:szCs w:val="72"/>
        </w:rPr>
        <w:t>__</w:t>
      </w:r>
      <w:r w:rsidRPr="00092D51">
        <w:rPr>
          <w:rFonts w:ascii="Arial" w:hAnsi="Arial" w:cs="Arial"/>
          <w:b/>
          <w:color w:val="000000"/>
          <w:sz w:val="72"/>
          <w:szCs w:val="72"/>
          <w:u w:val="single"/>
        </w:rPr>
        <w:t>Potravinový odpad</w:t>
      </w:r>
      <w:r w:rsidRPr="00092D51">
        <w:rPr>
          <w:rFonts w:ascii="Arial" w:hAnsi="Arial" w:cs="Arial"/>
          <w:b/>
          <w:color w:val="000000"/>
          <w:sz w:val="72"/>
          <w:szCs w:val="72"/>
        </w:rPr>
        <w:t>__</w:t>
      </w:r>
    </w:p>
    <w:p w:rsidR="00092D51" w:rsidRPr="00092D51" w:rsidRDefault="00186379" w:rsidP="00AD182D">
      <w:pPr>
        <w:pStyle w:val="Normlnywebov"/>
        <w:spacing w:before="240" w:beforeAutospacing="0" w:after="240" w:afterAutospacing="0"/>
        <w:rPr>
          <w:rFonts w:ascii="Arial" w:hAnsi="Arial" w:cs="Arial"/>
          <w:b/>
          <w:color w:val="000000"/>
          <w:sz w:val="50"/>
          <w:szCs w:val="50"/>
        </w:rPr>
      </w:pPr>
      <w:r>
        <w:rPr>
          <w:rFonts w:ascii="Arial" w:hAnsi="Arial" w:cs="Arial"/>
          <w:b/>
          <w:color w:val="000000"/>
          <w:sz w:val="50"/>
          <w:szCs w:val="50"/>
        </w:rPr>
        <w:t>1.Nenakupuj,keď ste hl</w:t>
      </w:r>
      <w:bookmarkStart w:id="0" w:name="_GoBack"/>
      <w:bookmarkEnd w:id="0"/>
      <w:r>
        <w:rPr>
          <w:rFonts w:ascii="Arial" w:hAnsi="Arial" w:cs="Arial"/>
          <w:b/>
          <w:color w:val="000000"/>
          <w:sz w:val="50"/>
          <w:szCs w:val="50"/>
        </w:rPr>
        <w:t>adní</w:t>
      </w:r>
      <w:r w:rsidR="00092D51" w:rsidRPr="00092D51">
        <w:rPr>
          <w:rFonts w:ascii="Arial" w:hAnsi="Arial" w:cs="Arial"/>
          <w:b/>
          <w:color w:val="000000"/>
          <w:sz w:val="50"/>
          <w:szCs w:val="50"/>
        </w:rPr>
        <w:t>.</w:t>
      </w:r>
    </w:p>
    <w:p w:rsidR="00092D51" w:rsidRPr="00092D51" w:rsidRDefault="00092D51" w:rsidP="00AD182D">
      <w:pPr>
        <w:pStyle w:val="Normlnywebov"/>
        <w:spacing w:before="240" w:beforeAutospacing="0" w:after="240" w:afterAutospacing="0"/>
        <w:rPr>
          <w:rFonts w:ascii="Arial" w:hAnsi="Arial" w:cs="Arial"/>
          <w:b/>
          <w:color w:val="000000"/>
          <w:sz w:val="50"/>
          <w:szCs w:val="50"/>
        </w:rPr>
      </w:pPr>
      <w:r w:rsidRPr="00092D51">
        <w:rPr>
          <w:rFonts w:ascii="Arial" w:hAnsi="Arial" w:cs="Arial"/>
          <w:b/>
          <w:color w:val="000000"/>
          <w:sz w:val="50"/>
          <w:szCs w:val="50"/>
        </w:rPr>
        <w:t>2.Plánujte si nákupy</w:t>
      </w:r>
      <w:r>
        <w:rPr>
          <w:rFonts w:ascii="Arial" w:hAnsi="Arial" w:cs="Arial"/>
          <w:b/>
          <w:color w:val="000000"/>
          <w:sz w:val="50"/>
          <w:szCs w:val="50"/>
        </w:rPr>
        <w:t>.</w:t>
      </w:r>
    </w:p>
    <w:p w:rsidR="00092D51" w:rsidRDefault="00092D51" w:rsidP="00AD182D">
      <w:pPr>
        <w:pStyle w:val="Normlnywebov"/>
        <w:spacing w:before="240" w:beforeAutospacing="0" w:after="240" w:afterAutospacing="0"/>
        <w:rPr>
          <w:rFonts w:ascii="Arial" w:hAnsi="Arial" w:cs="Arial"/>
          <w:b/>
          <w:color w:val="000000"/>
          <w:sz w:val="50"/>
          <w:szCs w:val="50"/>
        </w:rPr>
      </w:pPr>
      <w:r w:rsidRPr="00092D51">
        <w:rPr>
          <w:rFonts w:ascii="Arial" w:hAnsi="Arial" w:cs="Arial"/>
          <w:b/>
          <w:color w:val="000000"/>
          <w:sz w:val="50"/>
          <w:szCs w:val="50"/>
        </w:rPr>
        <w:t>3.Pri kupovaní jedla kontroluj dátumy</w:t>
      </w:r>
      <w:r>
        <w:rPr>
          <w:rFonts w:ascii="Arial" w:hAnsi="Arial" w:cs="Arial"/>
          <w:b/>
          <w:color w:val="000000"/>
          <w:sz w:val="50"/>
          <w:szCs w:val="50"/>
        </w:rPr>
        <w:t>.</w:t>
      </w:r>
    </w:p>
    <w:p w:rsidR="00092D51" w:rsidRDefault="00092D51" w:rsidP="00AD182D">
      <w:pPr>
        <w:pStyle w:val="Normlnywebov"/>
        <w:spacing w:before="240" w:beforeAutospacing="0" w:after="240" w:afterAutospacing="0"/>
        <w:rPr>
          <w:rFonts w:ascii="Arial" w:hAnsi="Arial" w:cs="Arial"/>
          <w:b/>
          <w:color w:val="000000"/>
          <w:sz w:val="50"/>
          <w:szCs w:val="50"/>
        </w:rPr>
      </w:pPr>
      <w:r>
        <w:rPr>
          <w:rFonts w:ascii="Arial" w:hAnsi="Arial" w:cs="Arial"/>
          <w:b/>
          <w:color w:val="000000"/>
          <w:sz w:val="50"/>
          <w:szCs w:val="50"/>
        </w:rPr>
        <w:t>4.Meňte umiestnenie jedla.</w:t>
      </w:r>
    </w:p>
    <w:p w:rsidR="00092D51" w:rsidRDefault="000871D4" w:rsidP="00AD182D">
      <w:pPr>
        <w:pStyle w:val="Normlnywebov"/>
        <w:spacing w:before="240" w:beforeAutospacing="0" w:after="240" w:afterAutospacing="0"/>
        <w:rPr>
          <w:rFonts w:ascii="Arial" w:hAnsi="Arial" w:cs="Arial"/>
          <w:b/>
          <w:color w:val="000000"/>
          <w:sz w:val="50"/>
          <w:szCs w:val="50"/>
        </w:rPr>
      </w:pPr>
      <w:r>
        <w:rPr>
          <w:rFonts w:ascii="Arial" w:hAnsi="Arial" w:cs="Arial"/>
          <w:b/>
          <w:color w:val="000000"/>
          <w:sz w:val="50"/>
          <w:szCs w:val="50"/>
        </w:rPr>
        <w:t>[Staršie dopredu-novšie dozadu.]</w:t>
      </w:r>
    </w:p>
    <w:p w:rsidR="00092D51" w:rsidRDefault="000871D4" w:rsidP="00AD182D">
      <w:pPr>
        <w:pStyle w:val="Normlnywebov"/>
        <w:spacing w:before="240" w:beforeAutospacing="0" w:after="240" w:afterAutospacing="0"/>
        <w:rPr>
          <w:rFonts w:ascii="Arial" w:hAnsi="Arial" w:cs="Arial"/>
          <w:b/>
          <w:color w:val="000000"/>
          <w:sz w:val="50"/>
          <w:szCs w:val="50"/>
        </w:rPr>
      </w:pPr>
      <w:r>
        <w:rPr>
          <w:rFonts w:ascii="Arial" w:hAnsi="Arial" w:cs="Arial"/>
          <w:b/>
          <w:color w:val="000000"/>
          <w:sz w:val="50"/>
          <w:szCs w:val="50"/>
        </w:rPr>
        <w:t>5.</w:t>
      </w:r>
      <w:r w:rsidRPr="000871D4">
        <w:rPr>
          <w:rFonts w:ascii="Arial" w:hAnsi="Arial" w:cs="Arial"/>
          <w:b/>
          <w:color w:val="000000"/>
          <w:sz w:val="43"/>
          <w:szCs w:val="43"/>
        </w:rPr>
        <w:t>Udržujte zdravú teplotu chladničky[1-5*C]</w:t>
      </w:r>
      <w:r>
        <w:rPr>
          <w:rFonts w:ascii="Arial" w:hAnsi="Arial" w:cs="Arial"/>
          <w:b/>
          <w:color w:val="000000"/>
          <w:sz w:val="43"/>
          <w:szCs w:val="43"/>
        </w:rPr>
        <w:t>.</w:t>
      </w:r>
      <w:r>
        <w:rPr>
          <w:rFonts w:ascii="Arial" w:hAnsi="Arial" w:cs="Arial"/>
          <w:b/>
          <w:color w:val="000000"/>
          <w:sz w:val="50"/>
          <w:szCs w:val="50"/>
          <w:u w:val="single"/>
        </w:rPr>
        <w:br/>
      </w:r>
      <w:r>
        <w:rPr>
          <w:rFonts w:ascii="Arial" w:hAnsi="Arial" w:cs="Arial"/>
          <w:b/>
          <w:color w:val="000000"/>
          <w:sz w:val="50"/>
          <w:szCs w:val="50"/>
        </w:rPr>
        <w:t>6.Zužitkujte zvyšky.</w:t>
      </w:r>
    </w:p>
    <w:p w:rsidR="000871D4" w:rsidRDefault="000871D4" w:rsidP="00AD182D">
      <w:pPr>
        <w:pStyle w:val="Normlnywebov"/>
        <w:spacing w:before="240" w:beforeAutospacing="0" w:after="240" w:afterAutospacing="0"/>
        <w:rPr>
          <w:rFonts w:ascii="Arial" w:hAnsi="Arial" w:cs="Arial"/>
          <w:b/>
          <w:color w:val="000000"/>
          <w:sz w:val="50"/>
          <w:szCs w:val="50"/>
        </w:rPr>
      </w:pPr>
      <w:r>
        <w:rPr>
          <w:rFonts w:ascii="Arial" w:hAnsi="Arial" w:cs="Arial"/>
          <w:b/>
          <w:color w:val="000000"/>
          <w:sz w:val="50"/>
          <w:szCs w:val="50"/>
        </w:rPr>
        <w:t>7.Skladujte mrazením.</w:t>
      </w:r>
    </w:p>
    <w:p w:rsidR="000871D4" w:rsidRDefault="000871D4" w:rsidP="00AD182D">
      <w:pPr>
        <w:pStyle w:val="Normlnywebov"/>
        <w:spacing w:before="240" w:beforeAutospacing="0" w:after="240" w:afterAutospacing="0"/>
        <w:rPr>
          <w:rFonts w:ascii="Arial" w:hAnsi="Arial" w:cs="Arial"/>
          <w:b/>
          <w:color w:val="000000"/>
          <w:sz w:val="50"/>
          <w:szCs w:val="50"/>
        </w:rPr>
      </w:pPr>
      <w:r>
        <w:rPr>
          <w:rFonts w:ascii="Arial" w:hAnsi="Arial" w:cs="Arial"/>
          <w:b/>
          <w:color w:val="000000"/>
          <w:sz w:val="50"/>
          <w:szCs w:val="50"/>
        </w:rPr>
        <w:t>8.Pýtajte si menšie porcie.</w:t>
      </w:r>
    </w:p>
    <w:p w:rsidR="000871D4" w:rsidRDefault="000871D4" w:rsidP="00AD182D">
      <w:pPr>
        <w:pStyle w:val="Normlnywebov"/>
        <w:spacing w:before="240" w:beforeAutospacing="0" w:after="240" w:afterAutospacing="0"/>
        <w:rPr>
          <w:rFonts w:ascii="Arial" w:hAnsi="Arial" w:cs="Arial"/>
          <w:b/>
          <w:color w:val="000000"/>
          <w:sz w:val="50"/>
          <w:szCs w:val="50"/>
        </w:rPr>
      </w:pPr>
      <w:r>
        <w:rPr>
          <w:rFonts w:ascii="Arial" w:hAnsi="Arial" w:cs="Arial"/>
          <w:b/>
          <w:color w:val="000000"/>
          <w:sz w:val="50"/>
          <w:szCs w:val="50"/>
        </w:rPr>
        <w:t>9.Servírujte menšie množstvá</w:t>
      </w:r>
    </w:p>
    <w:p w:rsidR="000871D4" w:rsidRPr="000871D4" w:rsidRDefault="000871D4" w:rsidP="00AD182D">
      <w:pPr>
        <w:pStyle w:val="Normlnywebov"/>
        <w:spacing w:before="240" w:beforeAutospacing="0" w:after="240" w:afterAutospacing="0"/>
        <w:rPr>
          <w:rFonts w:ascii="Arial" w:hAnsi="Arial" w:cs="Arial"/>
          <w:b/>
          <w:color w:val="000000"/>
          <w:sz w:val="50"/>
          <w:szCs w:val="50"/>
        </w:rPr>
      </w:pPr>
      <w:r>
        <w:rPr>
          <w:rFonts w:ascii="Arial" w:hAnsi="Arial" w:cs="Arial"/>
          <w:b/>
          <w:color w:val="000000"/>
          <w:sz w:val="50"/>
          <w:szCs w:val="50"/>
        </w:rPr>
        <w:t>10.Kompostujte</w:t>
      </w:r>
    </w:p>
    <w:p w:rsidR="0022358B" w:rsidRDefault="00886CDD" w:rsidP="0022358B">
      <w:pPr>
        <w:pStyle w:val="Normlnywebov"/>
        <w:spacing w:before="240" w:beforeAutospacing="0" w:after="240" w:afterAutospacing="0"/>
        <w:rPr>
          <w:rFonts w:ascii="Arial" w:hAnsi="Arial" w:cs="Arial"/>
          <w:b/>
          <w:color w:val="006400"/>
          <w:sz w:val="40"/>
          <w:szCs w:val="40"/>
          <w:u w:val="single"/>
        </w:rPr>
      </w:pPr>
      <w:r>
        <w:rPr>
          <w:rFonts w:ascii="Arial" w:hAnsi="Arial" w:cs="Arial"/>
          <w:b/>
          <w:color w:val="006400"/>
          <w:sz w:val="40"/>
          <w:szCs w:val="40"/>
          <w:u w:val="single"/>
        </w:rPr>
        <w:t xml:space="preserve">       </w:t>
      </w:r>
    </w:p>
    <w:p w:rsidR="00886CDD" w:rsidRPr="00886CDD" w:rsidRDefault="00886CDD" w:rsidP="0022358B">
      <w:pPr>
        <w:pStyle w:val="Normlnywebov"/>
        <w:spacing w:before="240" w:beforeAutospacing="0" w:after="240" w:afterAutospacing="0"/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</w:rPr>
        <w:t xml:space="preserve">        Jakub Slimák 6.ročník</w:t>
      </w:r>
    </w:p>
    <w:sectPr w:rsidR="00886CDD" w:rsidRPr="00886CDD" w:rsidSect="0006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6883"/>
    <w:rsid w:val="00064A3C"/>
    <w:rsid w:val="000871D4"/>
    <w:rsid w:val="00092D51"/>
    <w:rsid w:val="00186379"/>
    <w:rsid w:val="0022358B"/>
    <w:rsid w:val="00886CDD"/>
    <w:rsid w:val="009D6883"/>
    <w:rsid w:val="00AD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234BD-400D-45CA-96CB-1D1B14C8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4A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D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883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22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2358B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0871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2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Eva Brčeková</cp:lastModifiedBy>
  <cp:revision>4</cp:revision>
  <dcterms:created xsi:type="dcterms:W3CDTF">2018-02-13T13:15:00Z</dcterms:created>
  <dcterms:modified xsi:type="dcterms:W3CDTF">2018-02-24T21:55:00Z</dcterms:modified>
</cp:coreProperties>
</file>