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A85342">
      <w:pPr>
        <w:pStyle w:val="Standard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Patrycja Kulbacka</w:t>
      </w:r>
    </w:p>
    <w:p w:rsidR="009A63AB" w:rsidRDefault="00A85342">
      <w:pPr>
        <w:pStyle w:val="Standard"/>
        <w:ind w:left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kl. 5b</w:t>
      </w:r>
    </w:p>
    <w:p w:rsidR="009A63AB" w:rsidRDefault="00070405">
      <w:pPr>
        <w:pStyle w:val="Standard"/>
        <w:ind w:left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Szkoła Podstawowa nr </w:t>
      </w:r>
      <w:bookmarkStart w:id="0" w:name="_GoBack"/>
      <w:bookmarkEnd w:id="0"/>
      <w:r w:rsidR="00A85342">
        <w:rPr>
          <w:b/>
          <w:bCs/>
          <w:sz w:val="32"/>
          <w:szCs w:val="32"/>
        </w:rPr>
        <w:t>3 im. Orła Białego w Biskupcu</w:t>
      </w:r>
    </w:p>
    <w:p w:rsidR="009A63AB" w:rsidRDefault="009A63AB">
      <w:pPr>
        <w:pStyle w:val="Standard"/>
        <w:ind w:left="709"/>
        <w:jc w:val="right"/>
        <w:rPr>
          <w:b/>
          <w:bCs/>
        </w:rPr>
      </w:pPr>
    </w:p>
    <w:p w:rsidR="009A63AB" w:rsidRDefault="009A63AB">
      <w:pPr>
        <w:pStyle w:val="Standard"/>
        <w:ind w:left="709"/>
        <w:jc w:val="right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A85342">
      <w:pPr>
        <w:pStyle w:val="Standard"/>
        <w:ind w:left="709"/>
        <w:jc w:val="both"/>
        <w:rPr>
          <w:sz w:val="120"/>
          <w:szCs w:val="120"/>
        </w:rPr>
      </w:pPr>
      <w:r>
        <w:rPr>
          <w:sz w:val="120"/>
          <w:szCs w:val="120"/>
        </w:rPr>
        <w:t xml:space="preserve"> </w:t>
      </w:r>
      <w:r>
        <w:rPr>
          <w:sz w:val="80"/>
          <w:szCs w:val="80"/>
        </w:rPr>
        <w:t>DBI REPORTER 2018</w:t>
      </w:r>
    </w:p>
    <w:p w:rsidR="009A63AB" w:rsidRDefault="009A63AB">
      <w:pPr>
        <w:pStyle w:val="Standard"/>
        <w:ind w:left="709"/>
        <w:jc w:val="both"/>
        <w:rPr>
          <w:sz w:val="120"/>
          <w:szCs w:val="120"/>
        </w:rPr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A85342">
      <w:pPr>
        <w:pStyle w:val="Standard"/>
        <w:ind w:left="709"/>
        <w:jc w:val="center"/>
        <w:rPr>
          <w:b/>
          <w:bCs/>
        </w:rPr>
      </w:pPr>
      <w:r>
        <w:rPr>
          <w:b/>
          <w:bCs/>
        </w:rPr>
        <w:t>Biskupiec 13 marca 2018 roku</w:t>
      </w: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9A63AB">
      <w:pPr>
        <w:pStyle w:val="Standard"/>
        <w:ind w:left="709"/>
        <w:jc w:val="both"/>
      </w:pPr>
    </w:p>
    <w:p w:rsidR="009A63AB" w:rsidRDefault="00A85342">
      <w:pPr>
        <w:pStyle w:val="Standard"/>
      </w:pPr>
      <w:r>
        <w:t xml:space="preserve">   Wtorek, </w:t>
      </w:r>
      <w:r>
        <w:t xml:space="preserve">kolejny mroźny styczniowy poranek. Wydarzenia, o których opowiem na zawsze zmienią wasze poglądy o Dniu Bezpiecznego Internetu. Jesteśmy w biskupieckiej trójce, w sali informatycznej, dochodzi dziewiąta. </w:t>
      </w:r>
      <w:r>
        <w:t>Bohaterami mojego reportażu są uczestnicy i organiza</w:t>
      </w:r>
      <w:r>
        <w:t>torzy Dnia Bezpiecznego Internetu. Właśnie schodzą się pierwsi uczniowie. W sali informatycznej trwają jeszcze ostatnie poprawki, dziewczyny włączają komputery, przygotowują roboty. Kilka osób wiesza  plakaty. Pani Danusia daje ostatnie wskazówki organizat</w:t>
      </w:r>
      <w:r>
        <w:t xml:space="preserve">orom. </w:t>
      </w:r>
      <w:r>
        <w:t>Uczniowie już są na swoich miejscach. Rozglądam się po sali, twarze uczestników zwrócone są w stronę ekranu. Czuje się, że wszyscy są ciekawi. W sali, która się powoli zapełnia, cichną rozmowy, słychać tylko szum komputerów. Jest 9.30, trzy osoby z s</w:t>
      </w:r>
      <w:r>
        <w:t>iódmej klasy wychodzą na środek sali, aby przedstawić prezentację.</w:t>
      </w: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A85342">
      <w:pPr>
        <w:pStyle w:val="Standard"/>
        <w:ind w:left="709"/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62000" cy="1476360"/>
            <wp:effectExtent l="0" t="0" r="150" b="0"/>
            <wp:wrapSquare wrapText="bothSides"/>
            <wp:docPr id="1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47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</w:pPr>
    </w:p>
    <w:p w:rsidR="009A63AB" w:rsidRDefault="009A63AB">
      <w:pPr>
        <w:pStyle w:val="Standard"/>
      </w:pPr>
    </w:p>
    <w:p w:rsidR="009A63AB" w:rsidRDefault="00A85342">
      <w:pPr>
        <w:pStyle w:val="Standard"/>
      </w:pPr>
      <w:r>
        <w:t>Artur i Wiktor mówią o zaletach i wadach korzystania z internetu. Wszyscy słuchają z zainteresowaniem. Chłopcy uświadamiają   uczniom, że wolność słowa nie oznacza braku odpow</w:t>
      </w:r>
      <w:r>
        <w:t>iedzialności za ich wypowiadanie. Pokazują, że anonimowość w sieci nie daje prawa do obrażania i poniżania innych. Uzmysławiają, że groźby, zamieszczone w Internecie</w:t>
      </w:r>
      <w:r>
        <w:rPr>
          <w:color w:val="000000"/>
        </w:rPr>
        <w:t>, również są formą przemocy, która podlega karze prawnej. Pomimo pozornej anonimowości, pol</w:t>
      </w:r>
      <w:r>
        <w:rPr>
          <w:color w:val="000000"/>
        </w:rPr>
        <w:t>icja może ustalić na podstawie adresu IP, co zostało wysłane z danego komputera. Po sali przechodzi szmer,  ale wszyscy słuchają z zainteresowaniem. Wiktor mówi też o netykiecie, która jest zbiorem zasad przyzwoitego zachowania w internecie.</w:t>
      </w:r>
    </w:p>
    <w:p w:rsidR="009A63AB" w:rsidRDefault="009A63AB">
      <w:pPr>
        <w:pStyle w:val="Standard"/>
        <w:ind w:left="709"/>
        <w:rPr>
          <w:color w:val="000000"/>
        </w:rPr>
      </w:pPr>
    </w:p>
    <w:p w:rsidR="009A63AB" w:rsidRDefault="00A85342">
      <w:pPr>
        <w:pStyle w:val="Standard"/>
        <w:ind w:left="709"/>
      </w:pP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76360" cy="1962000"/>
            <wp:effectExtent l="0" t="0" r="0" b="15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6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A85342">
      <w:pPr>
        <w:pStyle w:val="Standard"/>
      </w:pPr>
      <w:r>
        <w:t xml:space="preserve">   W sali daje się zauważyć rozluźnienie, kilka osób nerwowo zerka na telefon. Siedzący w drugim rzędzie, przekazują sobie jakieś kartki. Chłopak zajmujący miejsce pod oknem, gapi się  bezmyślnie </w:t>
      </w:r>
      <w:r>
        <w:lastRenderedPageBreak/>
        <w:t>w parapet. Dziewczyny z czwartej „d „rozmawiają szeptem.</w:t>
      </w:r>
      <w:r>
        <w:t xml:space="preserve"> Ciekawe, czy mówią o hejtach i lajkach, czy też o czekającym je jeszcze dziś sprawdzianie z przyrody?</w:t>
      </w:r>
    </w:p>
    <w:p w:rsidR="009A63AB" w:rsidRDefault="00A85342">
      <w:pPr>
        <w:pStyle w:val="Standard"/>
      </w:pPr>
      <w:r>
        <w:t>Wszystkich ucisza rozpoczynający się film o wirusach komputerowych. Główni bohaterowie to chłopiec i jego przyjaciel(mówiący kot). Któregoś wieczoru w l</w:t>
      </w:r>
      <w:r>
        <w:t>aptopie kota pojawiła się reklama zachęcająca do pobrania gry. Ze względu na kolorowe obrazki i migające obrazki zwierzę kliknęło i pobrało grę. W tym momencie jego komputer zaczął dymić, kotek wzywał  pomocy. Przyjaciele wybiegli na podwórko, gdy nagle wy</w:t>
      </w:r>
      <w:r>
        <w:t>skoczył przed nimi wielki wirus- potwór!</w:t>
      </w:r>
    </w:p>
    <w:p w:rsidR="009A63AB" w:rsidRDefault="00A85342">
      <w:pPr>
        <w:pStyle w:val="Standard"/>
      </w:pPr>
      <w:r>
        <w:t xml:space="preserve">Widzowie w napięciu oglądali film, wzbudził on wiele emocji. Uświadomił uczniom, jak ważny jest w komputerze program antywirusowy. </w:t>
      </w:r>
      <w:r>
        <w:t xml:space="preserve">Przypomina on „anioła stróża” komputera, troszczy się o jego „stan zdrowia”, chroni </w:t>
      </w:r>
      <w:r>
        <w:t xml:space="preserve">przed wirusami i naprawia uszkodzenia wywołane infekcją wirusową. W dzisiejszych czasach nie można się obyć bez takiego opiekuna. Dowiedzieliśmy się również w jaki sposób program antywirusowy wykrywa i usuwa wirusy i dlaczego należy go stale aktualizować. </w:t>
      </w:r>
      <w:r>
        <w:t>W sali rozgorzały ciche dyskusje.</w:t>
      </w:r>
    </w:p>
    <w:p w:rsidR="009A63AB" w:rsidRDefault="00A85342">
      <w:pPr>
        <w:pStyle w:val="Standard"/>
      </w:pPr>
      <w:r>
        <w:t xml:space="preserve">   Kolejnym punktem był pokaz szkolnego Koła Robotycznego. Sześć grup prezentowało swoje roboty. M- boty sterowano za pomocą aplikacji w tablecie lub pilotem. Mają one wbudowane czujniki ruchu, dzięki którym potrafią jeźdz</w:t>
      </w:r>
      <w:r>
        <w:t>ić po czarnej linii i jej nie przekroczyć.</w:t>
      </w:r>
    </w:p>
    <w:p w:rsidR="009A63AB" w:rsidRDefault="009A63AB">
      <w:pPr>
        <w:pStyle w:val="Standard"/>
        <w:ind w:left="709"/>
      </w:pPr>
    </w:p>
    <w:p w:rsidR="009A63AB" w:rsidRDefault="00A85342">
      <w:pPr>
        <w:pStyle w:val="Standard"/>
        <w:ind w:left="709"/>
      </w:pPr>
      <w:r>
        <w:rPr>
          <w:noProof/>
          <w:lang w:eastAsia="pl-PL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62000" cy="1476360"/>
            <wp:effectExtent l="0" t="0" r="150" b="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47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</w:pPr>
    </w:p>
    <w:p w:rsidR="009A63AB" w:rsidRDefault="00A85342">
      <w:pPr>
        <w:pStyle w:val="Standard"/>
      </w:pPr>
      <w:r>
        <w:t>Teraz to się działo! Wszyscy powstawali z krzeseł, chcąc zobaczyć z bliska poruszające się automaty. Jednak największe emocje wywarł na publiczności robot Humanoid.</w:t>
      </w:r>
    </w:p>
    <w:p w:rsidR="009A63AB" w:rsidRDefault="00A85342">
      <w:pPr>
        <w:pStyle w:val="Standard"/>
      </w:pPr>
      <w:r>
        <w:t>-Jest niesamowity!!!</w:t>
      </w:r>
    </w:p>
    <w:p w:rsidR="009A63AB" w:rsidRDefault="00A85342">
      <w:pPr>
        <w:pStyle w:val="Standard"/>
      </w:pPr>
      <w:r>
        <w:t>-Ale super!</w:t>
      </w:r>
    </w:p>
    <w:p w:rsidR="009A63AB" w:rsidRDefault="00A85342">
      <w:pPr>
        <w:pStyle w:val="Standard"/>
      </w:pPr>
      <w:r>
        <w:t>Wow!!! - dobiegły mnie chóralne okrzyki  z ostatnich ławek.</w:t>
      </w:r>
    </w:p>
    <w:p w:rsidR="009A63AB" w:rsidRDefault="00A85342">
      <w:pPr>
        <w:pStyle w:val="Standard"/>
      </w:pPr>
      <w:r>
        <w:t xml:space="preserve"> Ten humanoid potrafił poruszać wszystkimi kończynami i rozpoznawać kierunki. Ten zestaw robotyczny może być również zmontowany jako pająk i pies.</w:t>
      </w:r>
    </w:p>
    <w:p w:rsidR="009A63AB" w:rsidRDefault="00A85342">
      <w:pPr>
        <w:pStyle w:val="Standard"/>
        <w:ind w:left="709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584239"/>
            <wp:effectExtent l="0" t="0" r="0" b="6811"/>
            <wp:wrapSquare wrapText="bothSides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A85342">
      <w:pPr>
        <w:pStyle w:val="Standard"/>
      </w:pPr>
      <w:r>
        <w:t xml:space="preserve">„Sami składaliście te roboty?- pytała </w:t>
      </w:r>
      <w:r>
        <w:t>Oliwia z 5 b.</w:t>
      </w:r>
    </w:p>
    <w:p w:rsidR="009A63AB" w:rsidRDefault="00A85342">
      <w:pPr>
        <w:pStyle w:val="Standard"/>
      </w:pPr>
      <w:r>
        <w:t>„Oczywiście, przez kilka tygodni”- odpowiadają chłopcy z Koła Robotycznego.</w:t>
      </w:r>
    </w:p>
    <w:p w:rsidR="009A63AB" w:rsidRDefault="00A85342">
      <w:pPr>
        <w:pStyle w:val="Standard"/>
      </w:pPr>
      <w:r>
        <w:t>Wokół grupy „robotyków” zrobiło się niemałe zamieszanie. Wszyscy chcieli zapytać, jak to się dzieje, jak się składa, jak programuje te maszyny.</w:t>
      </w:r>
    </w:p>
    <w:p w:rsidR="009A63AB" w:rsidRDefault="00A85342">
      <w:pPr>
        <w:pStyle w:val="Standard"/>
      </w:pPr>
      <w:r>
        <w:t xml:space="preserve">   Uczniowie i naucz</w:t>
      </w:r>
      <w:r>
        <w:t>yciele opuszczają salę. Na wszystkich twarzach widać było uśmiech, a w oczach radość. Z sali wychodzi Staś, zaczepiam go i pytam:</w:t>
      </w:r>
    </w:p>
    <w:p w:rsidR="009A63AB" w:rsidRDefault="00A85342">
      <w:pPr>
        <w:pStyle w:val="Standard"/>
      </w:pPr>
      <w:r>
        <w:t>„Co ci się najbardziej podobało?”</w:t>
      </w:r>
    </w:p>
    <w:p w:rsidR="009A63AB" w:rsidRDefault="00A85342">
      <w:pPr>
        <w:pStyle w:val="Standard"/>
      </w:pPr>
      <w:r>
        <w:t>„Roboty! No jasne”- wykrzykuje Staś z entuzjazmem.</w:t>
      </w:r>
    </w:p>
    <w:p w:rsidR="009A63AB" w:rsidRDefault="00A85342">
      <w:pPr>
        <w:pStyle w:val="Standard"/>
      </w:pPr>
      <w:r>
        <w:t>„A tobie?”- pytam Natalię, która wstając,</w:t>
      </w:r>
      <w:r>
        <w:t xml:space="preserve"> przewróciła krzesło</w:t>
      </w:r>
    </w:p>
    <w:p w:rsidR="009A63AB" w:rsidRDefault="00A85342">
      <w:pPr>
        <w:pStyle w:val="Standard"/>
      </w:pPr>
      <w:r>
        <w:t>„Roboty były niesamowite!”</w:t>
      </w:r>
    </w:p>
    <w:p w:rsidR="009A63AB" w:rsidRDefault="00A85342">
      <w:pPr>
        <w:pStyle w:val="Standard"/>
      </w:pPr>
      <w:r>
        <w:t>„A filmik strasznie śmieszny”- dodaje idąca z nią koleżanka.</w:t>
      </w:r>
    </w:p>
    <w:p w:rsidR="009A63AB" w:rsidRDefault="00A85342">
      <w:pPr>
        <w:pStyle w:val="Standard"/>
      </w:pPr>
      <w:r>
        <w:t xml:space="preserve">   Dzień Bezpiecznego Internetu dobiegł końca. To święto w naszej szkole miało na celu przybliżyć uczniom  w zabawny sposób ten trudny temat. Chcie</w:t>
      </w:r>
      <w:r>
        <w:t>liśmy propagować  działania na rzecz bezpiecznego dostępu dzieci do zasobów internetowych, zapoznać uczniów i nauczycieli z zasadami bezpieczeństwa online oraz promować  bezpieczne wykorzystanie internetu.</w:t>
      </w:r>
    </w:p>
    <w:p w:rsidR="009A63AB" w:rsidRDefault="00A85342">
      <w:pPr>
        <w:pStyle w:val="Standard"/>
      </w:pPr>
      <w:r>
        <w:t>Jak widać udało się!</w:t>
      </w:r>
    </w:p>
    <w:p w:rsidR="009A63AB" w:rsidRDefault="009A63AB">
      <w:pPr>
        <w:pStyle w:val="Standard"/>
        <w:ind w:left="709"/>
      </w:pPr>
    </w:p>
    <w:p w:rsidR="009A63AB" w:rsidRDefault="009A63AB">
      <w:pPr>
        <w:pStyle w:val="Standard"/>
        <w:ind w:left="709"/>
      </w:pPr>
    </w:p>
    <w:p w:rsidR="009A63AB" w:rsidRDefault="00A85342">
      <w:pPr>
        <w:pStyle w:val="Standard"/>
        <w:ind w:left="709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70000" cy="4253760"/>
            <wp:effectExtent l="0" t="0" r="6900" b="0"/>
            <wp:wrapSquare wrapText="bothSides"/>
            <wp:docPr id="5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000" cy="425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AB" w:rsidRDefault="009A63AB">
      <w:pPr>
        <w:pStyle w:val="Textbody"/>
        <w:spacing w:after="0"/>
        <w:ind w:left="709"/>
      </w:pPr>
    </w:p>
    <w:sectPr w:rsidR="009A63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42" w:rsidRDefault="00A85342">
      <w:pPr>
        <w:rPr>
          <w:rFonts w:hint="eastAsia"/>
        </w:rPr>
      </w:pPr>
      <w:r>
        <w:separator/>
      </w:r>
    </w:p>
  </w:endnote>
  <w:endnote w:type="continuationSeparator" w:id="0">
    <w:p w:rsidR="00A85342" w:rsidRDefault="00A853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42" w:rsidRDefault="00A853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5342" w:rsidRDefault="00A853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63AB"/>
    <w:rsid w:val="00070405"/>
    <w:rsid w:val="009A63AB"/>
    <w:rsid w:val="00A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8F65-9199-4CA8-A31B-5ED8E2E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Leszek</dc:creator>
  <cp:lastModifiedBy>Dana Leszek</cp:lastModifiedBy>
  <cp:revision>2</cp:revision>
  <dcterms:created xsi:type="dcterms:W3CDTF">2018-03-15T12:31:00Z</dcterms:created>
  <dcterms:modified xsi:type="dcterms:W3CDTF">2018-03-15T12:31:00Z</dcterms:modified>
</cp:coreProperties>
</file>